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02" w:rsidRDefault="009D6E7B" w:rsidP="00F57C54">
      <w:pPr>
        <w:tabs>
          <w:tab w:val="left" w:pos="709"/>
          <w:tab w:val="left" w:pos="10206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СВОДНЫЙ </w:t>
      </w:r>
      <w:r w:rsidR="006B5427">
        <w:rPr>
          <w:rFonts w:ascii="Times New Roman" w:hAnsi="Times New Roman" w:cs="Times New Roman"/>
          <w:b/>
          <w:sz w:val="26"/>
          <w:szCs w:val="26"/>
        </w:rPr>
        <w:t>О</w:t>
      </w:r>
      <w:r w:rsidR="00E82B02">
        <w:rPr>
          <w:rFonts w:ascii="Times New Roman" w:hAnsi="Times New Roman" w:cs="Times New Roman"/>
          <w:b/>
          <w:sz w:val="26"/>
          <w:szCs w:val="26"/>
        </w:rPr>
        <w:t>ТЧЕТ</w:t>
      </w:r>
    </w:p>
    <w:p w:rsidR="00E82B02" w:rsidRDefault="007E6D27" w:rsidP="00F57C54">
      <w:pPr>
        <w:tabs>
          <w:tab w:val="left" w:pos="709"/>
          <w:tab w:val="left" w:pos="10206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083B">
        <w:rPr>
          <w:rFonts w:ascii="Times New Roman" w:hAnsi="Times New Roman" w:cs="Times New Roman"/>
          <w:b/>
          <w:sz w:val="26"/>
          <w:szCs w:val="26"/>
        </w:rPr>
        <w:t xml:space="preserve">о ходе реализации и оценке эффективности </w:t>
      </w:r>
    </w:p>
    <w:p w:rsidR="006B5427" w:rsidRDefault="007E6D27" w:rsidP="00F57C54">
      <w:pPr>
        <w:tabs>
          <w:tab w:val="left" w:pos="709"/>
          <w:tab w:val="left" w:pos="10206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083B">
        <w:rPr>
          <w:rFonts w:ascii="Times New Roman" w:hAnsi="Times New Roman" w:cs="Times New Roman"/>
          <w:b/>
          <w:sz w:val="26"/>
          <w:szCs w:val="26"/>
        </w:rPr>
        <w:t xml:space="preserve">государственной программы </w:t>
      </w:r>
      <w:r w:rsidR="00E47BD8" w:rsidRPr="0084083B">
        <w:rPr>
          <w:rFonts w:ascii="Times New Roman" w:hAnsi="Times New Roman" w:cs="Times New Roman"/>
          <w:b/>
          <w:sz w:val="26"/>
          <w:szCs w:val="26"/>
        </w:rPr>
        <w:t>Калужской области</w:t>
      </w:r>
    </w:p>
    <w:p w:rsidR="006B5427" w:rsidRDefault="006B5427" w:rsidP="00F57C54">
      <w:pPr>
        <w:tabs>
          <w:tab w:val="left" w:pos="709"/>
          <w:tab w:val="left" w:pos="10206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5427">
        <w:rPr>
          <w:rFonts w:ascii="Times New Roman" w:hAnsi="Times New Roman" w:cs="Times New Roman"/>
          <w:b/>
          <w:sz w:val="26"/>
          <w:szCs w:val="26"/>
        </w:rPr>
        <w:t>«</w:t>
      </w:r>
      <w:r w:rsidR="00922541">
        <w:rPr>
          <w:rFonts w:ascii="Times New Roman" w:hAnsi="Times New Roman" w:cs="Times New Roman"/>
          <w:b/>
          <w:sz w:val="26"/>
          <w:szCs w:val="26"/>
        </w:rPr>
        <w:t>Энергосбережение и повышение энергоэффективности в Калужской области</w:t>
      </w:r>
      <w:r w:rsidRPr="006B5427">
        <w:rPr>
          <w:rFonts w:ascii="Times New Roman" w:hAnsi="Times New Roman" w:cs="Times New Roman"/>
          <w:b/>
          <w:sz w:val="26"/>
          <w:szCs w:val="26"/>
        </w:rPr>
        <w:t>»</w:t>
      </w:r>
    </w:p>
    <w:p w:rsidR="007E6D27" w:rsidRPr="0084083B" w:rsidRDefault="007E6D27" w:rsidP="00F57C54">
      <w:pPr>
        <w:tabs>
          <w:tab w:val="left" w:pos="709"/>
          <w:tab w:val="left" w:pos="10206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083B">
        <w:rPr>
          <w:rFonts w:ascii="Times New Roman" w:hAnsi="Times New Roman" w:cs="Times New Roman"/>
          <w:b/>
          <w:sz w:val="26"/>
          <w:szCs w:val="26"/>
        </w:rPr>
        <w:t>в 2014 году</w:t>
      </w:r>
    </w:p>
    <w:p w:rsidR="00A24C00" w:rsidRDefault="00A24C00" w:rsidP="00AF6D30">
      <w:pPr>
        <w:tabs>
          <w:tab w:val="left" w:pos="709"/>
          <w:tab w:val="left" w:pos="993"/>
          <w:tab w:val="left" w:pos="10206"/>
        </w:tabs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7BD8" w:rsidRPr="0084083B" w:rsidRDefault="00E47BD8" w:rsidP="00AF6D30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08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часть</w:t>
      </w:r>
    </w:p>
    <w:p w:rsidR="006B5427" w:rsidRPr="006B5427" w:rsidRDefault="00E47BD8" w:rsidP="00AF6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4F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Наименование государственной программы Калужской области</w:t>
      </w:r>
      <w:r w:rsidRPr="00840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5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B5427" w:rsidRPr="006B542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22541" w:rsidRPr="00922541">
        <w:rPr>
          <w:rFonts w:ascii="Times New Roman" w:hAnsi="Times New Roman" w:cs="Times New Roman"/>
          <w:sz w:val="26"/>
          <w:szCs w:val="26"/>
        </w:rPr>
        <w:t>Энергосбережение и повышение энергоэффективности в Калужской области</w:t>
      </w:r>
      <w:r w:rsidR="006B5427" w:rsidRPr="006B542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B5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 - государственная программа).</w:t>
      </w:r>
    </w:p>
    <w:p w:rsidR="006B5427" w:rsidRDefault="006B5427" w:rsidP="00AF6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4F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Переч</w:t>
      </w:r>
      <w:r w:rsidR="005E372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ен</w:t>
      </w:r>
      <w:r w:rsidRPr="00C964F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ь подпрограмм, входящих в государственную программу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840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22541" w:rsidRDefault="0017448C" w:rsidP="00AF6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922541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предусматриваются.</w:t>
      </w:r>
    </w:p>
    <w:p w:rsidR="006B5427" w:rsidRPr="00E82B02" w:rsidRDefault="006B5427" w:rsidP="00AF6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82B0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Основные цели и задачи </w:t>
      </w:r>
      <w:r w:rsidR="002C35FC" w:rsidRPr="00E82B0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государственной</w:t>
      </w:r>
      <w:r w:rsidRPr="00E82B0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программы:</w:t>
      </w:r>
    </w:p>
    <w:p w:rsidR="005E0DB6" w:rsidRDefault="005E0DB6" w:rsidP="00AF6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Цели государственной программы:</w:t>
      </w:r>
    </w:p>
    <w:p w:rsidR="00922541" w:rsidRDefault="00922541" w:rsidP="00922541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целостной и эффективной системы управления энергосбережением и повышением энергетической эффективности.</w:t>
      </w:r>
    </w:p>
    <w:p w:rsidR="005E0DB6" w:rsidRDefault="005E0DB6" w:rsidP="00922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Задачи государственной программы:</w:t>
      </w:r>
    </w:p>
    <w:p w:rsidR="00922541" w:rsidRDefault="00922541" w:rsidP="00922541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повышение энергетической эффективности экономики Калужской области;</w:t>
      </w:r>
    </w:p>
    <w:p w:rsidR="00922541" w:rsidRDefault="00922541" w:rsidP="00922541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развитие информационного обеспечения мероприятий по энергосбережению и повышению энергетической эффективности;</w:t>
      </w:r>
    </w:p>
    <w:p w:rsidR="00922541" w:rsidRDefault="00922541" w:rsidP="00922541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внедрение мер государственного регулирования и финансовых механизмов, стимулирующих энергосбережение и повышение энергетической эффективности;</w:t>
      </w:r>
    </w:p>
    <w:p w:rsidR="00922541" w:rsidRDefault="00922541" w:rsidP="00922541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повышение объемов внедрения научных разработок и инновационных технологий для решения задач энергосбережения и повышения энергетической эффективности;</w:t>
      </w:r>
    </w:p>
    <w:p w:rsidR="00922541" w:rsidRDefault="00922541" w:rsidP="00922541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расширение использования на территории Калужской области природного газа в качестве моторного топлива для автомобильного транспорта общего пользования.</w:t>
      </w:r>
    </w:p>
    <w:p w:rsidR="00E47BD8" w:rsidRPr="0084083B" w:rsidRDefault="00E47BD8" w:rsidP="00AF6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DB6" w:rsidRPr="0084083B" w:rsidRDefault="005E0DB6" w:rsidP="00AF6D30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08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Результаты, достигнутые за отчетный период </w:t>
      </w:r>
    </w:p>
    <w:p w:rsidR="00712167" w:rsidRPr="00E82B02" w:rsidRDefault="005E0DB6" w:rsidP="00AF6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82B0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</w:t>
      </w:r>
      <w:r w:rsidR="00712167" w:rsidRPr="00E82B0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сновные результаты, достигнутые в </w:t>
      </w:r>
      <w:r w:rsidRPr="00E82B0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2014</w:t>
      </w:r>
      <w:r w:rsidR="00712167" w:rsidRPr="00E82B0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году</w:t>
      </w:r>
      <w:r w:rsidRPr="00E82B0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</w:p>
    <w:p w:rsidR="00D36165" w:rsidRPr="00D36165" w:rsidRDefault="00D36165" w:rsidP="00D3616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36165">
        <w:rPr>
          <w:sz w:val="26"/>
          <w:szCs w:val="26"/>
        </w:rPr>
        <w:t xml:space="preserve">годовая экономия топливно-энергетических ресурсов по всем потребителям в объеме около </w:t>
      </w:r>
      <w:r w:rsidR="002C5179">
        <w:rPr>
          <w:sz w:val="26"/>
          <w:szCs w:val="26"/>
        </w:rPr>
        <w:t>122,3</w:t>
      </w:r>
      <w:r w:rsidRPr="00D36165">
        <w:rPr>
          <w:sz w:val="26"/>
          <w:szCs w:val="26"/>
        </w:rPr>
        <w:t xml:space="preserve"> тыс. тонн условного топлива;</w:t>
      </w:r>
    </w:p>
    <w:p w:rsidR="00D36165" w:rsidRPr="00D36165" w:rsidRDefault="00D36165" w:rsidP="00D3616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36165">
        <w:rPr>
          <w:sz w:val="26"/>
          <w:szCs w:val="26"/>
        </w:rPr>
        <w:t xml:space="preserve">снижение затрат по оплате за энергетические ресурсы по всем потребителям </w:t>
      </w:r>
      <w:r w:rsidR="002C5179">
        <w:rPr>
          <w:sz w:val="26"/>
          <w:szCs w:val="26"/>
        </w:rPr>
        <w:t>составило</w:t>
      </w:r>
      <w:r w:rsidRPr="00D36165">
        <w:rPr>
          <w:sz w:val="26"/>
          <w:szCs w:val="26"/>
        </w:rPr>
        <w:t xml:space="preserve"> </w:t>
      </w:r>
      <w:r w:rsidR="002C5179">
        <w:rPr>
          <w:sz w:val="26"/>
          <w:szCs w:val="26"/>
        </w:rPr>
        <w:t>1,1</w:t>
      </w:r>
      <w:r w:rsidRPr="00D36165">
        <w:rPr>
          <w:sz w:val="26"/>
          <w:szCs w:val="26"/>
        </w:rPr>
        <w:t xml:space="preserve"> млрд. рублей;</w:t>
      </w:r>
    </w:p>
    <w:p w:rsidR="00D36165" w:rsidRPr="004115D0" w:rsidRDefault="00D36165" w:rsidP="00D3616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115D0">
        <w:rPr>
          <w:sz w:val="26"/>
          <w:szCs w:val="26"/>
        </w:rPr>
        <w:t>снижение на 3% объемов энергопотребления жилищно-коммунальным хозяйством и организациями бюджетной сферы Калужской области;</w:t>
      </w:r>
    </w:p>
    <w:p w:rsidR="00D36165" w:rsidRPr="004115D0" w:rsidRDefault="005B0D81" w:rsidP="000A460D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71668" w:rsidRPr="000A460D">
        <w:rPr>
          <w:sz w:val="26"/>
          <w:szCs w:val="26"/>
        </w:rPr>
        <w:t>осуществление учета</w:t>
      </w:r>
      <w:r w:rsidR="00671668">
        <w:rPr>
          <w:sz w:val="26"/>
          <w:szCs w:val="26"/>
        </w:rPr>
        <w:t xml:space="preserve"> </w:t>
      </w:r>
      <w:r w:rsidR="004115D0" w:rsidRPr="004115D0">
        <w:rPr>
          <w:sz w:val="26"/>
          <w:szCs w:val="26"/>
        </w:rPr>
        <w:t xml:space="preserve">78 </w:t>
      </w:r>
      <w:r w:rsidR="00D36165" w:rsidRPr="004115D0">
        <w:rPr>
          <w:sz w:val="26"/>
          <w:szCs w:val="26"/>
        </w:rPr>
        <w:t xml:space="preserve">%  потребляемых топливно-энергетических ресурсов с помощью приборов учета во всех секторах </w:t>
      </w:r>
      <w:r w:rsidR="00D36165" w:rsidRPr="00E43DA4">
        <w:rPr>
          <w:sz w:val="26"/>
          <w:szCs w:val="26"/>
        </w:rPr>
        <w:t>экономики</w:t>
      </w:r>
      <w:r w:rsidR="002E05B5" w:rsidRPr="00E43DA4">
        <w:rPr>
          <w:sz w:val="26"/>
          <w:szCs w:val="26"/>
        </w:rPr>
        <w:t>,</w:t>
      </w:r>
      <w:r w:rsidR="00D36165" w:rsidRPr="00E43DA4">
        <w:rPr>
          <w:sz w:val="26"/>
          <w:szCs w:val="26"/>
        </w:rPr>
        <w:t xml:space="preserve"> социальной</w:t>
      </w:r>
      <w:r w:rsidR="00D36165" w:rsidRPr="004115D0">
        <w:rPr>
          <w:sz w:val="26"/>
          <w:szCs w:val="26"/>
        </w:rPr>
        <w:t xml:space="preserve"> и жилищной сфер</w:t>
      </w:r>
      <w:r w:rsidR="00671668" w:rsidRPr="000A460D">
        <w:rPr>
          <w:sz w:val="26"/>
          <w:szCs w:val="26"/>
        </w:rPr>
        <w:t>ах</w:t>
      </w:r>
      <w:r w:rsidR="00D36165" w:rsidRPr="004115D0">
        <w:rPr>
          <w:sz w:val="26"/>
          <w:szCs w:val="26"/>
        </w:rPr>
        <w:t>;</w:t>
      </w:r>
    </w:p>
    <w:p w:rsidR="00D36165" w:rsidRPr="00D36165" w:rsidRDefault="00671668" w:rsidP="00D3616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A460D">
        <w:rPr>
          <w:sz w:val="26"/>
          <w:szCs w:val="26"/>
        </w:rPr>
        <w:t>производство</w:t>
      </w:r>
      <w:r>
        <w:rPr>
          <w:sz w:val="26"/>
          <w:szCs w:val="26"/>
        </w:rPr>
        <w:t xml:space="preserve"> </w:t>
      </w:r>
      <w:r w:rsidR="004115D0" w:rsidRPr="004115D0">
        <w:rPr>
          <w:sz w:val="26"/>
          <w:szCs w:val="26"/>
        </w:rPr>
        <w:t xml:space="preserve">0,5 </w:t>
      </w:r>
      <w:r w:rsidR="00D36165" w:rsidRPr="004115D0">
        <w:rPr>
          <w:sz w:val="26"/>
          <w:szCs w:val="26"/>
        </w:rPr>
        <w:t>%</w:t>
      </w:r>
      <w:r w:rsidR="004115D0">
        <w:rPr>
          <w:sz w:val="26"/>
          <w:szCs w:val="26"/>
        </w:rPr>
        <w:t xml:space="preserve"> </w:t>
      </w:r>
      <w:r w:rsidR="00D36165" w:rsidRPr="00D36165">
        <w:rPr>
          <w:sz w:val="26"/>
          <w:szCs w:val="26"/>
        </w:rPr>
        <w:t xml:space="preserve"> объема энергетических ресурсов с использованием возобновляемых источников энергии и (или) вторичных энергетических ресурсов, в общем объеме энергетических ресурсов, производимых </w:t>
      </w:r>
      <w:r w:rsidR="004115D0">
        <w:rPr>
          <w:sz w:val="26"/>
          <w:szCs w:val="26"/>
        </w:rPr>
        <w:t>на территории Калужской области.</w:t>
      </w:r>
    </w:p>
    <w:p w:rsidR="005E0DB6" w:rsidRPr="00E82B02" w:rsidRDefault="005E0DB6" w:rsidP="00D36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82B0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Вклад основных результатов в решение задач и достижение целей государственной программы:</w:t>
      </w:r>
    </w:p>
    <w:p w:rsidR="002E68F6" w:rsidRPr="00B30EFF" w:rsidRDefault="002E68F6" w:rsidP="002E68F6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30EFF">
        <w:rPr>
          <w:sz w:val="26"/>
          <w:szCs w:val="26"/>
        </w:rPr>
        <w:t>повышение энергетической эффективности экономики Калужской области;</w:t>
      </w:r>
    </w:p>
    <w:p w:rsidR="005F0255" w:rsidRDefault="005F0255" w:rsidP="005F025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развитие информационного обеспечения мероприятий по энергосбережению и повышению энергетической эффективности;</w:t>
      </w:r>
    </w:p>
    <w:p w:rsidR="005F0255" w:rsidRDefault="005F0255" w:rsidP="005F025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внедрение мер государственного регулирования и финансовых механизмов, стимулирующих энергосбережение и повышение энергетической эффективности;</w:t>
      </w:r>
    </w:p>
    <w:p w:rsidR="005F0255" w:rsidRDefault="005F0255" w:rsidP="005F025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повышение объемов внедрения научных разработок и инновационных технологий для решения задач энергосбережения и повышения энергетической эффективности;</w:t>
      </w:r>
    </w:p>
    <w:p w:rsidR="00E52060" w:rsidRPr="00E52060" w:rsidRDefault="00E52060" w:rsidP="00AF6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5206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Сведения о достижении значений индикаторов государственной программы </w:t>
      </w:r>
    </w:p>
    <w:p w:rsidR="003E7FBF" w:rsidRDefault="003E7FBF" w:rsidP="00AF6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768E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Выполнены на 100% и выше следующие индикаторы  государственной программы:</w:t>
      </w:r>
    </w:p>
    <w:p w:rsidR="007F1FCC" w:rsidRPr="007F1FCC" w:rsidRDefault="007F1FCC" w:rsidP="00AF6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1FC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динамика энергоемкости валового регионального продукта (для фактических и сопоставимых условий) (кг у.т./тыс. руб.);</w:t>
      </w:r>
    </w:p>
    <w:p w:rsidR="007F1FCC" w:rsidRPr="007F1FCC" w:rsidRDefault="007F1FCC" w:rsidP="00AF6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1FCC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количество энергосервисных договоров (контрактов), заключенных органами государственной власти Калужской области и государственными учреждениями, к общему объему финансирования государственной программы.</w:t>
      </w:r>
    </w:p>
    <w:p w:rsidR="000A460D" w:rsidRDefault="003E7FBF" w:rsidP="00AF6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768E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Выполнение ниже 100% плановых значений  по следующим индикаторам</w:t>
      </w:r>
      <w:r w:rsidR="00C11A32" w:rsidRPr="002768E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  <w:r w:rsidRPr="002768E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3E7FBF" w:rsidRPr="002768ED" w:rsidRDefault="000A460D" w:rsidP="00AF6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F1FCC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Калужской области;</w:t>
      </w:r>
      <w:r w:rsidR="003E7FBF" w:rsidRPr="002768E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tbl>
      <w:tblPr>
        <w:tblStyle w:val="a4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8"/>
      </w:tblGrid>
      <w:tr w:rsidR="007F1FCC" w:rsidRPr="007F1FCC" w:rsidTr="00907F9B">
        <w:tc>
          <w:tcPr>
            <w:tcW w:w="10348" w:type="dxa"/>
          </w:tcPr>
          <w:p w:rsidR="007F1FCC" w:rsidRPr="007F1FCC" w:rsidRDefault="00724154" w:rsidP="00E43DA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7F1FCC" w:rsidRPr="007F1F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Калужской области;</w:t>
            </w:r>
          </w:p>
        </w:tc>
      </w:tr>
      <w:tr w:rsidR="007F1FCC" w:rsidRPr="007F1FCC" w:rsidTr="00907F9B">
        <w:tc>
          <w:tcPr>
            <w:tcW w:w="10348" w:type="dxa"/>
          </w:tcPr>
          <w:p w:rsidR="007F1FCC" w:rsidRPr="007F1FCC" w:rsidRDefault="00724154" w:rsidP="00E43DA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7F1FCC" w:rsidRPr="007F1F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Калужской области;</w:t>
            </w:r>
          </w:p>
        </w:tc>
      </w:tr>
      <w:tr w:rsidR="007F1FCC" w:rsidRPr="007F1FCC" w:rsidTr="00907F9B">
        <w:tc>
          <w:tcPr>
            <w:tcW w:w="10348" w:type="dxa"/>
          </w:tcPr>
          <w:p w:rsidR="007F1FCC" w:rsidRPr="007F1FCC" w:rsidRDefault="00724154" w:rsidP="00E43DA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7F1FCC" w:rsidRPr="007F1F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Калужской области;</w:t>
            </w:r>
          </w:p>
        </w:tc>
      </w:tr>
      <w:tr w:rsidR="007F1FCC" w:rsidRPr="007F1FCC" w:rsidTr="00907F9B">
        <w:tc>
          <w:tcPr>
            <w:tcW w:w="10348" w:type="dxa"/>
          </w:tcPr>
          <w:p w:rsidR="007F1FCC" w:rsidRPr="007F1FCC" w:rsidRDefault="00724154" w:rsidP="00E43DA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7F1FCC" w:rsidRPr="007F1F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Калужской области;</w:t>
            </w:r>
          </w:p>
        </w:tc>
      </w:tr>
      <w:tr w:rsidR="007F1FCC" w:rsidRPr="007F1FCC" w:rsidTr="00907F9B">
        <w:tc>
          <w:tcPr>
            <w:tcW w:w="10348" w:type="dxa"/>
          </w:tcPr>
          <w:p w:rsidR="005B0D81" w:rsidRDefault="00724154" w:rsidP="005B0D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7F1FCC" w:rsidRPr="007F1F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Калужской области.</w:t>
            </w:r>
          </w:p>
          <w:p w:rsidR="005B0D81" w:rsidRDefault="005B0D81" w:rsidP="005B0D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1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 об индикаторах государственной программы представлены в </w:t>
            </w:r>
            <w:hyperlink r:id="rId8" w:history="1">
              <w:r w:rsidRPr="0072415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приложении </w:t>
              </w:r>
            </w:hyperlink>
            <w:r w:rsidRPr="007241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1.</w:t>
            </w:r>
          </w:p>
          <w:p w:rsidR="005B0D81" w:rsidRPr="00BA6F3C" w:rsidRDefault="005B0D81" w:rsidP="00BA6F3C">
            <w:pPr>
              <w:pStyle w:val="a3"/>
              <w:numPr>
                <w:ilvl w:val="0"/>
                <w:numId w:val="2"/>
              </w:numPr>
              <w:tabs>
                <w:tab w:val="clear" w:pos="1080"/>
                <w:tab w:val="num" w:pos="34"/>
                <w:tab w:val="left" w:pos="1168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b/>
                <w:sz w:val="26"/>
                <w:szCs w:val="26"/>
              </w:rPr>
            </w:pPr>
            <w:r w:rsidRPr="00BA6F3C">
              <w:rPr>
                <w:b/>
                <w:sz w:val="26"/>
                <w:szCs w:val="26"/>
              </w:rPr>
              <w:t>Перечень контрольных событий, выполненных и не выполненных  (с указанием причин) в установленные сроки</w:t>
            </w:r>
          </w:p>
          <w:p w:rsidR="005B0D81" w:rsidRPr="00FB14E5" w:rsidRDefault="00671668" w:rsidP="005B0D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6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5B0D81" w:rsidRPr="00FB14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онтрольные события на 2014 год не запланированы.</w:t>
            </w:r>
          </w:p>
          <w:p w:rsidR="005B0D81" w:rsidRPr="0084083B" w:rsidRDefault="005B0D81" w:rsidP="005B0D81">
            <w:pPr>
              <w:numPr>
                <w:ilvl w:val="0"/>
                <w:numId w:val="2"/>
              </w:numPr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408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Анализ факторов, повлиявших на ход реализации государственной программы</w:t>
            </w:r>
          </w:p>
          <w:p w:rsidR="005B0D81" w:rsidRDefault="005B0D81" w:rsidP="005B0D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B14E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Факторы, повлиявшие на ход реализации государственной программы:</w:t>
            </w:r>
          </w:p>
          <w:p w:rsidR="00952D38" w:rsidRDefault="005B0D81" w:rsidP="005B0D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- </w:t>
            </w:r>
            <w:r w:rsidRPr="005B0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недостаточное финансирование мероприятий за счет средств областного бюджета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связи с этим</w:t>
            </w:r>
            <w:r w:rsidRPr="005B0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кредиторская задолженность на 01.01.2015 составила</w:t>
            </w:r>
            <w:r w:rsidR="00952D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164 122, тыс. руб.;</w:t>
            </w:r>
          </w:p>
          <w:p w:rsidR="00952D38" w:rsidRDefault="00952D38" w:rsidP="005B0D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отсутствие финансовых средств у  собственников жилых помещений на установку общедомовых приборов учет;</w:t>
            </w:r>
          </w:p>
          <w:p w:rsidR="005B0D81" w:rsidRPr="005B0D81" w:rsidRDefault="00BA6F3C" w:rsidP="005B0D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5B0D81" w:rsidRPr="005B0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952D38" w:rsidRPr="005C6B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девальвация рубля повлияла на инвесторов, которые </w:t>
            </w:r>
            <w:r w:rsidR="000A46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приостановили </w:t>
            </w:r>
            <w:r w:rsidR="00952D38" w:rsidRPr="005C6B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реализаци</w:t>
            </w:r>
            <w:r w:rsidR="000A46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="00952D38" w:rsidRPr="005C6B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пилотных проектов</w:t>
            </w:r>
            <w:r w:rsidR="000A46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территории Калужской области</w:t>
            </w:r>
            <w:r w:rsidR="00952D38" w:rsidRPr="005C6B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C2204" w:rsidRDefault="007C2204" w:rsidP="007C220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B14E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Последствия влияния указанных факторов на основные параметры государственной программы:</w:t>
            </w:r>
          </w:p>
          <w:p w:rsidR="007C2204" w:rsidRPr="00FB14E5" w:rsidRDefault="008775F8" w:rsidP="007C2204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выполнены основные показатели в области энергосбережения и повышения энергетической эффективности,  не достигнут 100 % учет потребляемых топливно-энергетических ресурсов с помощью приборов учета</w:t>
            </w:r>
            <w:r w:rsidR="007C2204" w:rsidRPr="00FB14E5">
              <w:rPr>
                <w:sz w:val="26"/>
                <w:szCs w:val="26"/>
              </w:rPr>
              <w:t>;</w:t>
            </w:r>
          </w:p>
          <w:p w:rsidR="007F1FCC" w:rsidRPr="007F1FCC" w:rsidRDefault="007C2204" w:rsidP="007E29B5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  <w:r w:rsidRPr="00FB14E5">
              <w:rPr>
                <w:sz w:val="26"/>
                <w:szCs w:val="26"/>
              </w:rPr>
              <w:t xml:space="preserve">сокращение количества </w:t>
            </w:r>
            <w:r w:rsidR="007E29B5">
              <w:rPr>
                <w:sz w:val="26"/>
                <w:szCs w:val="26"/>
              </w:rPr>
              <w:t>инвесторов</w:t>
            </w:r>
            <w:r w:rsidR="002E05B5" w:rsidRPr="00E43DA4">
              <w:rPr>
                <w:sz w:val="26"/>
                <w:szCs w:val="26"/>
              </w:rPr>
              <w:t>,</w:t>
            </w:r>
            <w:r w:rsidR="007E29B5">
              <w:rPr>
                <w:sz w:val="26"/>
                <w:szCs w:val="26"/>
              </w:rPr>
              <w:t xml:space="preserve"> желающих построить объекты </w:t>
            </w:r>
            <w:r w:rsidR="007E29B5" w:rsidRPr="007F1FCC">
              <w:rPr>
                <w:sz w:val="26"/>
                <w:szCs w:val="26"/>
              </w:rPr>
              <w:t>с использованием возобновляемых источников энергии и  вторичных энергетических ресурсов</w:t>
            </w:r>
            <w:r w:rsidRPr="00FB14E5">
              <w:rPr>
                <w:sz w:val="26"/>
                <w:szCs w:val="26"/>
              </w:rPr>
              <w:t>.</w:t>
            </w:r>
          </w:p>
        </w:tc>
      </w:tr>
      <w:tr w:rsidR="00883A71" w:rsidRPr="00724154" w:rsidTr="00883A71">
        <w:tc>
          <w:tcPr>
            <w:tcW w:w="10348" w:type="dxa"/>
          </w:tcPr>
          <w:p w:rsidR="00883A71" w:rsidRPr="00724154" w:rsidRDefault="00883A71" w:rsidP="0072415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3A71" w:rsidRPr="00724154" w:rsidTr="00883A71">
        <w:tc>
          <w:tcPr>
            <w:tcW w:w="10348" w:type="dxa"/>
          </w:tcPr>
          <w:p w:rsidR="00952D38" w:rsidRPr="0084083B" w:rsidRDefault="00952D38" w:rsidP="00952D38">
            <w:pPr>
              <w:numPr>
                <w:ilvl w:val="0"/>
                <w:numId w:val="2"/>
              </w:numPr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408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Использование бюджетных ассигнований и средств из иных источников, </w:t>
            </w:r>
            <w:r w:rsidRPr="008408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направленных на реализацию государственной программы, в разрезе программных мероприятий</w:t>
            </w:r>
          </w:p>
          <w:p w:rsidR="00952D38" w:rsidRPr="00FB14E5" w:rsidRDefault="00952D38" w:rsidP="00952D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14E5">
              <w:rPr>
                <w:rFonts w:ascii="Times New Roman" w:hAnsi="Times New Roman" w:cs="Times New Roman"/>
                <w:sz w:val="26"/>
                <w:szCs w:val="26"/>
              </w:rPr>
              <w:t xml:space="preserve">При реализации государственной программы были </w:t>
            </w:r>
            <w:r w:rsidRPr="00724154">
              <w:rPr>
                <w:rFonts w:ascii="Times New Roman" w:hAnsi="Times New Roman" w:cs="Times New Roman"/>
                <w:sz w:val="26"/>
                <w:szCs w:val="26"/>
              </w:rPr>
              <w:t>использованы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32E8">
              <w:rPr>
                <w:rFonts w:ascii="Times New Roman" w:hAnsi="Times New Roman" w:cs="Times New Roman"/>
                <w:sz w:val="26"/>
                <w:szCs w:val="26"/>
              </w:rPr>
              <w:t>средства:</w:t>
            </w:r>
          </w:p>
          <w:p w:rsidR="00952D38" w:rsidRPr="00724154" w:rsidRDefault="00952D38" w:rsidP="00952D38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  <w:r w:rsidRPr="00FB14E5">
              <w:rPr>
                <w:sz w:val="26"/>
                <w:szCs w:val="26"/>
              </w:rPr>
              <w:t>областного бюджета</w:t>
            </w:r>
            <w:r>
              <w:rPr>
                <w:sz w:val="26"/>
                <w:szCs w:val="26"/>
              </w:rPr>
              <w:t xml:space="preserve"> – </w:t>
            </w:r>
            <w:r w:rsidRPr="00724154">
              <w:rPr>
                <w:sz w:val="26"/>
                <w:szCs w:val="26"/>
              </w:rPr>
              <w:t>176 512,6 тыс. руб.;</w:t>
            </w:r>
          </w:p>
          <w:p w:rsidR="00952D38" w:rsidRPr="00724154" w:rsidRDefault="00952D38" w:rsidP="00952D38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  <w:r w:rsidRPr="00724154">
              <w:rPr>
                <w:sz w:val="26"/>
                <w:szCs w:val="26"/>
              </w:rPr>
              <w:t xml:space="preserve">федерального бюджета – 71 042,5 тыс. руб. ; </w:t>
            </w:r>
          </w:p>
          <w:p w:rsidR="00952D38" w:rsidRPr="00724154" w:rsidRDefault="00952D38" w:rsidP="00952D38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  <w:r w:rsidRPr="00724154">
              <w:rPr>
                <w:sz w:val="26"/>
                <w:szCs w:val="26"/>
              </w:rPr>
              <w:t>внебюджетных средств – 927 774,0 тыс. руб</w:t>
            </w:r>
            <w:r w:rsidR="00E43DA4">
              <w:rPr>
                <w:sz w:val="26"/>
                <w:szCs w:val="26"/>
              </w:rPr>
              <w:t>.</w:t>
            </w:r>
            <w:bookmarkStart w:id="0" w:name="_GoBack"/>
            <w:bookmarkEnd w:id="0"/>
            <w:r w:rsidRPr="00724154">
              <w:rPr>
                <w:sz w:val="26"/>
                <w:szCs w:val="26"/>
              </w:rPr>
              <w:t>;</w:t>
            </w:r>
          </w:p>
          <w:p w:rsidR="00952D38" w:rsidRPr="00724154" w:rsidRDefault="00952D38" w:rsidP="00952D38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  <w:r w:rsidRPr="00724154">
              <w:rPr>
                <w:sz w:val="26"/>
                <w:szCs w:val="26"/>
              </w:rPr>
              <w:t>местных бюджетов – 37 008,0 тыс. руб</w:t>
            </w:r>
            <w:r>
              <w:rPr>
                <w:sz w:val="26"/>
                <w:szCs w:val="26"/>
              </w:rPr>
              <w:t>.</w:t>
            </w:r>
          </w:p>
          <w:p w:rsidR="00952D38" w:rsidRPr="00FB14E5" w:rsidRDefault="00952D38" w:rsidP="00952D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14E5">
              <w:rPr>
                <w:rFonts w:ascii="Times New Roman" w:hAnsi="Times New Roman" w:cs="Times New Roman"/>
                <w:sz w:val="26"/>
                <w:szCs w:val="26"/>
              </w:rPr>
              <w:t>Наибольший объем средств областного бюджета был направлен на реализацию следующих мероприятий:</w:t>
            </w:r>
          </w:p>
          <w:p w:rsidR="00952D38" w:rsidRPr="00FB14E5" w:rsidRDefault="00952D38" w:rsidP="00952D38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  <w:r w:rsidRPr="00FB14E5">
              <w:rPr>
                <w:sz w:val="26"/>
                <w:szCs w:val="26"/>
              </w:rPr>
              <w:t>строительство, модернизация и ремонт отопительных котельных с применением энергосберегающих оборудования и технологий;</w:t>
            </w:r>
          </w:p>
          <w:p w:rsidR="00952D38" w:rsidRPr="00FB14E5" w:rsidRDefault="00952D38" w:rsidP="00952D38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  <w:r w:rsidRPr="00FB14E5">
              <w:rPr>
                <w:sz w:val="26"/>
                <w:szCs w:val="26"/>
              </w:rPr>
              <w:t>реконструкция, теплоизоляция и ремонт тепловых сетей с применением современных технологий и материалов;</w:t>
            </w:r>
          </w:p>
          <w:p w:rsidR="00952D38" w:rsidRPr="00FB14E5" w:rsidRDefault="00952D38" w:rsidP="00952D38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  <w:r w:rsidRPr="00FB14E5">
              <w:rPr>
                <w:sz w:val="26"/>
                <w:szCs w:val="26"/>
              </w:rPr>
              <w:t>организация систем индивидуального поквартирного теплоснабжения;</w:t>
            </w:r>
          </w:p>
          <w:p w:rsidR="00952D38" w:rsidRPr="00FB14E5" w:rsidRDefault="00952D38" w:rsidP="00952D38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  <w:r w:rsidRPr="00FB14E5">
              <w:rPr>
                <w:sz w:val="26"/>
                <w:szCs w:val="26"/>
              </w:rPr>
              <w:t>обеспечение функционирования региональной системы капитального ремонта многоквартирных домов;</w:t>
            </w:r>
          </w:p>
          <w:p w:rsidR="00952D38" w:rsidRPr="00FB14E5" w:rsidRDefault="00952D38" w:rsidP="00952D38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  <w:r w:rsidRPr="00FB14E5">
              <w:rPr>
                <w:sz w:val="26"/>
                <w:szCs w:val="26"/>
              </w:rPr>
              <w:t>обеспечение мероприятий по капитальному ремонту многоквартирных домов, осуществляемых за счет средств, поступивших от Фонда содействия реформирования жилищно-коммунального хозяйства;</w:t>
            </w:r>
          </w:p>
          <w:p w:rsidR="00952D38" w:rsidRPr="00FB14E5" w:rsidRDefault="00952D38" w:rsidP="00952D38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  <w:r w:rsidRPr="00FB14E5">
              <w:rPr>
                <w:sz w:val="26"/>
                <w:szCs w:val="26"/>
              </w:rPr>
              <w:t>финансовое обеспечение государственного задания на оказание государственных услуг (организация информационного  обеспечения внедрения современных    энергосберегающих технологий, материалов и оборудования, публикации в печатных изданиях, поддержание страницы по энергосбережению на интернет-сервере исполнительных органов власти Калужской области, организация общественных обсуждений проектов программ в области энергосбережения, координация работ по подготовке демонстрационных проектов высокой энергетической эффективности, организация выставок энергоэффективных технологий, материалов и оборудования, мероприятий  по изучению российского и мирового опыта в энергоресурсосбережении и внедрение его в практику работы предприятий);</w:t>
            </w:r>
          </w:p>
          <w:p w:rsidR="00952D38" w:rsidRPr="00FB14E5" w:rsidRDefault="00952D38" w:rsidP="00952D38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  <w:r w:rsidRPr="00FB14E5">
              <w:rPr>
                <w:sz w:val="26"/>
                <w:szCs w:val="26"/>
              </w:rPr>
              <w:t>мероприятие в топливно-энергетической области, в т. ч. формирование и хранение аварийно-технического запаса материальных ресурсов.</w:t>
            </w:r>
          </w:p>
          <w:p w:rsidR="00952D38" w:rsidRDefault="00952D38" w:rsidP="00952D3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Средства </w:t>
            </w:r>
            <w:r w:rsidRPr="00C964F8">
              <w:rPr>
                <w:rFonts w:ascii="Times New Roman" w:hAnsi="Times New Roman" w:cs="Times New Roman"/>
                <w:sz w:val="26"/>
                <w:szCs w:val="26"/>
              </w:rPr>
              <w:t>федерального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были привлечены в рамках </w:t>
            </w:r>
            <w:r w:rsidRPr="00A94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государственной </w:t>
            </w:r>
            <w:hyperlink r:id="rId9" w:history="1">
              <w:r w:rsidRPr="00A94D70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программы</w:t>
              </w:r>
            </w:hyperlink>
            <w:r w:rsidRPr="00A94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Российской Федерации «Энергоэффективность и развитие энергетики»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94D70">
              <w:rPr>
                <w:rFonts w:ascii="Times New Roman" w:hAnsi="Times New Roman" w:cs="Times New Roman"/>
                <w:sz w:val="26"/>
                <w:szCs w:val="26"/>
              </w:rPr>
              <w:t>на следующие  мероприятия государственной программы:</w:t>
            </w:r>
          </w:p>
          <w:p w:rsidR="00952D38" w:rsidRPr="00FB14E5" w:rsidRDefault="00952D38" w:rsidP="00952D38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  <w:r w:rsidRPr="00FB14E5">
              <w:rPr>
                <w:sz w:val="26"/>
                <w:szCs w:val="26"/>
              </w:rPr>
              <w:t>внедрение энергосберегающих технологий и закупка оборудования в сфере жилищно-коммунального хозяйства;</w:t>
            </w:r>
          </w:p>
          <w:p w:rsidR="00952D38" w:rsidRPr="00FB14E5" w:rsidRDefault="00952D38" w:rsidP="00952D38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  <w:r w:rsidRPr="00FB14E5">
              <w:rPr>
                <w:sz w:val="26"/>
                <w:szCs w:val="26"/>
              </w:rPr>
              <w:t>разработка схем теплоснабжения;</w:t>
            </w:r>
          </w:p>
          <w:p w:rsidR="00952D38" w:rsidRPr="00FB14E5" w:rsidRDefault="00952D38" w:rsidP="00952D38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  <w:r w:rsidRPr="00FB14E5">
              <w:rPr>
                <w:sz w:val="26"/>
                <w:szCs w:val="26"/>
              </w:rPr>
              <w:t>внедрение энергосберегающего осветительного оборудования и систем автоматического управления освещением на объектах, находящихся в государственной и муниципальной собственности;</w:t>
            </w:r>
          </w:p>
          <w:p w:rsidR="00952D38" w:rsidRPr="00FB14E5" w:rsidRDefault="00952D38" w:rsidP="00952D38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  <w:r w:rsidRPr="00FB14E5">
              <w:rPr>
                <w:sz w:val="26"/>
                <w:szCs w:val="26"/>
              </w:rPr>
              <w:t>проведение энергетических обследований объектов, находящихся в государственной и муниципальной собственности.</w:t>
            </w:r>
          </w:p>
          <w:p w:rsidR="00952D38" w:rsidRPr="00DE68B4" w:rsidRDefault="00952D38" w:rsidP="00952D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Внебюджетные</w:t>
            </w:r>
            <w:r w:rsidRPr="00C964F8">
              <w:rPr>
                <w:rFonts w:ascii="Times New Roman" w:hAnsi="Times New Roman" w:cs="Times New Roman"/>
                <w:sz w:val="26"/>
                <w:szCs w:val="26"/>
              </w:rPr>
              <w:t xml:space="preserve"> средства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были привлечены на реализацию следующих мероприятий:</w:t>
            </w:r>
          </w:p>
          <w:p w:rsidR="00952D38" w:rsidRPr="00FB14E5" w:rsidRDefault="00952D38" w:rsidP="00952D38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  <w:r w:rsidRPr="00FB14E5">
              <w:rPr>
                <w:sz w:val="26"/>
                <w:szCs w:val="26"/>
              </w:rPr>
              <w:t>разработка и реализация пилотных проектов по внедрению энергосберегающих оборудования, материалов, технологий и мероприятий по повышению энергоэффективности;</w:t>
            </w:r>
          </w:p>
          <w:p w:rsidR="00952D38" w:rsidRPr="00FB14E5" w:rsidRDefault="00952D38" w:rsidP="00952D38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  <w:r w:rsidRPr="00FB14E5">
              <w:rPr>
                <w:sz w:val="26"/>
                <w:szCs w:val="26"/>
              </w:rPr>
              <w:t>строительство, модернизация и ремонт  отопительных котельных с применением энергосберегающих оборудования и технологий;</w:t>
            </w:r>
          </w:p>
          <w:p w:rsidR="00952D38" w:rsidRPr="00FB14E5" w:rsidRDefault="00952D38" w:rsidP="00952D38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  <w:r w:rsidRPr="00FB14E5">
              <w:rPr>
                <w:sz w:val="26"/>
                <w:szCs w:val="26"/>
              </w:rPr>
              <w:lastRenderedPageBreak/>
              <w:t>разработка предложений по оптимизации систем энерго- и ресурсоснабжения на территории Калужской области;</w:t>
            </w:r>
          </w:p>
          <w:p w:rsidR="00952D38" w:rsidRPr="00FB14E5" w:rsidRDefault="00952D38" w:rsidP="00952D38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  <w:r w:rsidRPr="00FB14E5">
              <w:rPr>
                <w:sz w:val="26"/>
                <w:szCs w:val="26"/>
              </w:rPr>
              <w:t>внедрение энергосберегающего осветительного оборудования и систем автоматического управления освещением в подъездах многоквартирных жилых домов и на придомовой территории;</w:t>
            </w:r>
          </w:p>
          <w:p w:rsidR="00952D38" w:rsidRPr="00FB14E5" w:rsidRDefault="00952D38" w:rsidP="00952D38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  <w:r w:rsidRPr="00FB14E5">
              <w:rPr>
                <w:sz w:val="26"/>
                <w:szCs w:val="26"/>
              </w:rPr>
              <w:t>внедрение энергосберегающего осветительного оборудования и систем автоматического управления освещением на объектах, находящихся в государственной и муниципальной собственности.</w:t>
            </w:r>
          </w:p>
          <w:p w:rsidR="00952D38" w:rsidRDefault="00952D38" w:rsidP="00952D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местных бюджетов </w:t>
            </w:r>
            <w:r w:rsidRPr="005654A4">
              <w:rPr>
                <w:rFonts w:ascii="Times New Roman" w:hAnsi="Times New Roman" w:cs="Times New Roman"/>
                <w:sz w:val="26"/>
                <w:szCs w:val="26"/>
              </w:rPr>
              <w:t>были привлечены на реализацию следующих мероприятий:</w:t>
            </w:r>
          </w:p>
          <w:p w:rsidR="00952D38" w:rsidRPr="00FB14E5" w:rsidRDefault="00952D38" w:rsidP="00952D38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  <w:r w:rsidRPr="00FB14E5">
              <w:rPr>
                <w:sz w:val="26"/>
                <w:szCs w:val="26"/>
              </w:rPr>
              <w:t>строительство, модернизация и ремонт отопительных котельных с применением энергосберегающих оборудования и технологий;</w:t>
            </w:r>
          </w:p>
          <w:p w:rsidR="00952D38" w:rsidRPr="00FB14E5" w:rsidRDefault="00952D38" w:rsidP="00952D38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  <w:r w:rsidRPr="00FB14E5">
              <w:rPr>
                <w:sz w:val="26"/>
                <w:szCs w:val="26"/>
              </w:rPr>
              <w:t>реконструкция, теплоизоляция и ремонт тепловых сетей с применением современных технологий и материалов;</w:t>
            </w:r>
          </w:p>
          <w:p w:rsidR="00952D38" w:rsidRPr="00FB14E5" w:rsidRDefault="00952D38" w:rsidP="00952D38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  <w:r w:rsidRPr="00FB14E5">
              <w:rPr>
                <w:sz w:val="26"/>
                <w:szCs w:val="26"/>
              </w:rPr>
              <w:t>организация систем индивидуального поквартирного теплоснабжения;</w:t>
            </w:r>
          </w:p>
          <w:p w:rsidR="00952D38" w:rsidRPr="00FB14E5" w:rsidRDefault="00952D38" w:rsidP="00952D38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  <w:r w:rsidRPr="00FB14E5">
              <w:rPr>
                <w:sz w:val="26"/>
                <w:szCs w:val="26"/>
              </w:rPr>
              <w:t>разработка схем теплоснабжения;</w:t>
            </w:r>
          </w:p>
          <w:p w:rsidR="00952D38" w:rsidRPr="00FB14E5" w:rsidRDefault="00952D38" w:rsidP="00952D38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  <w:r w:rsidRPr="00FB14E5">
              <w:rPr>
                <w:sz w:val="26"/>
                <w:szCs w:val="26"/>
              </w:rPr>
              <w:t>проведение энергетических обследований объектов, находящихся в государственной и муниципальной собственности;</w:t>
            </w:r>
          </w:p>
          <w:p w:rsidR="00952D38" w:rsidRPr="00FB14E5" w:rsidRDefault="00952D38" w:rsidP="00952D38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  <w:r w:rsidRPr="00FB14E5">
              <w:rPr>
                <w:sz w:val="26"/>
                <w:szCs w:val="26"/>
              </w:rPr>
              <w:t>обеспечение мероприятий по капитальному ремонту многоквартирных домов, осуществляемых за счет средств, поступивших от Фонда содействия реформирования жилищно-коммунального хозяйства.</w:t>
            </w:r>
          </w:p>
          <w:p w:rsidR="00952D38" w:rsidRPr="009D6E7B" w:rsidRDefault="00952D38" w:rsidP="00952D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D6E7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Данные об использовании бюджетных и иных средств на реализацию мероприятий государственной программы представлены в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приложении </w:t>
            </w:r>
            <w:r w:rsidRPr="009D6E7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№ 2.</w:t>
            </w:r>
          </w:p>
          <w:p w:rsidR="00952D38" w:rsidRDefault="00952D38" w:rsidP="00952D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52D38" w:rsidRPr="0084083B" w:rsidRDefault="00952D38" w:rsidP="00952D38">
            <w:pPr>
              <w:numPr>
                <w:ilvl w:val="0"/>
                <w:numId w:val="2"/>
              </w:numPr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408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Оценка эффективности реализации государственной программы </w:t>
            </w:r>
          </w:p>
          <w:p w:rsidR="007E29B5" w:rsidRDefault="00952D38" w:rsidP="00952D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D2C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Порядком проведения оценки эффективности реализации государственных программ </w:t>
            </w:r>
            <w:r w:rsidRPr="00E232E8">
              <w:rPr>
                <w:rFonts w:ascii="Times New Roman" w:hAnsi="Times New Roman" w:cs="Times New Roman"/>
                <w:sz w:val="26"/>
                <w:szCs w:val="26"/>
              </w:rPr>
              <w:t xml:space="preserve">Калужской области (постановление Правительства Калужской области № 366) в 2014 году реализация государственной программы характеризуется </w:t>
            </w:r>
            <w:r w:rsidRPr="007E29B5">
              <w:rPr>
                <w:rFonts w:ascii="Times New Roman" w:hAnsi="Times New Roman" w:cs="Times New Roman"/>
                <w:sz w:val="26"/>
                <w:szCs w:val="26"/>
              </w:rPr>
              <w:t>неудовлетворительным</w:t>
            </w:r>
            <w:r w:rsidRPr="00E232E8">
              <w:rPr>
                <w:rFonts w:ascii="Times New Roman" w:hAnsi="Times New Roman" w:cs="Times New Roman"/>
                <w:sz w:val="26"/>
                <w:szCs w:val="26"/>
              </w:rPr>
              <w:t xml:space="preserve"> уровнем эффективности</w:t>
            </w:r>
            <w:r w:rsidR="00BA6F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6F3C" w:rsidRPr="000A460D">
              <w:rPr>
                <w:rFonts w:ascii="Times New Roman" w:hAnsi="Times New Roman" w:cs="Times New Roman"/>
                <w:sz w:val="26"/>
                <w:szCs w:val="26"/>
              </w:rPr>
              <w:t>(57%)</w:t>
            </w:r>
            <w:r w:rsidRPr="000A460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232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29B5">
              <w:rPr>
                <w:rFonts w:ascii="Times New Roman" w:hAnsi="Times New Roman" w:cs="Times New Roman"/>
                <w:sz w:val="26"/>
                <w:szCs w:val="26"/>
              </w:rPr>
              <w:t>Это произошло в связи с невыполнением</w:t>
            </w:r>
            <w:r w:rsidR="00294BC1"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показателей по установке общедомовых приборов учета и неисполнением финансирования за счет средств областного и федерального бюджетов выполненных работ по мероприятиям  государственной программы.</w:t>
            </w:r>
          </w:p>
          <w:p w:rsidR="00952D38" w:rsidRPr="00B24167" w:rsidRDefault="00952D38" w:rsidP="00952D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2416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Расчет по оценке эффективности реализации государственной программы  представлен в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приложении </w:t>
            </w:r>
            <w:r w:rsidRPr="00B2416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№ 3.</w:t>
            </w:r>
          </w:p>
          <w:p w:rsidR="00952D38" w:rsidRPr="009D6E7B" w:rsidRDefault="00952D38" w:rsidP="00952D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D6E7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Предложения об изменении форм и методов управления реализацией государственной программы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, в том числе:</w:t>
            </w:r>
          </w:p>
          <w:p w:rsidR="00952D38" w:rsidRDefault="00BA6F3C" w:rsidP="002768ED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0" w:firstLine="743"/>
              <w:jc w:val="both"/>
              <w:rPr>
                <w:sz w:val="26"/>
                <w:szCs w:val="26"/>
              </w:rPr>
            </w:pPr>
            <w:r w:rsidRPr="000A460D">
              <w:rPr>
                <w:sz w:val="26"/>
                <w:szCs w:val="26"/>
              </w:rPr>
              <w:t xml:space="preserve">В 2015 году </w:t>
            </w:r>
            <w:r w:rsidR="00952D38" w:rsidRPr="000A460D">
              <w:rPr>
                <w:sz w:val="26"/>
                <w:szCs w:val="26"/>
              </w:rPr>
              <w:t>планируется</w:t>
            </w:r>
            <w:r w:rsidRPr="000A460D">
              <w:rPr>
                <w:sz w:val="26"/>
                <w:szCs w:val="26"/>
              </w:rPr>
              <w:t xml:space="preserve"> в приоритетном порядке </w:t>
            </w:r>
            <w:r w:rsidR="002768ED" w:rsidRPr="000A460D">
              <w:rPr>
                <w:sz w:val="26"/>
                <w:szCs w:val="26"/>
              </w:rPr>
              <w:t xml:space="preserve">в рамках государственной программы </w:t>
            </w:r>
            <w:r w:rsidRPr="000A460D">
              <w:rPr>
                <w:sz w:val="26"/>
                <w:szCs w:val="26"/>
              </w:rPr>
              <w:t>решать следующие задачи:</w:t>
            </w:r>
          </w:p>
          <w:p w:rsidR="005C6B8F" w:rsidRPr="005C6B8F" w:rsidRDefault="005C6B8F" w:rsidP="005C6B8F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B8F">
              <w:rPr>
                <w:rFonts w:ascii="Times New Roman" w:hAnsi="Times New Roman" w:cs="Times New Roman"/>
                <w:sz w:val="26"/>
                <w:szCs w:val="26"/>
              </w:rPr>
              <w:t>- проведение работы по внедрению автоматизированной системы учёта энергетических ресурсов в многоквартирных домах на условиях энергосервисн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5C6B8F">
              <w:rPr>
                <w:rFonts w:ascii="Times New Roman" w:hAnsi="Times New Roman" w:cs="Times New Roman"/>
                <w:sz w:val="26"/>
                <w:szCs w:val="26"/>
              </w:rPr>
              <w:t xml:space="preserve"> контракт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5C6B8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C6B8F" w:rsidRPr="005C6B8F" w:rsidRDefault="005C6B8F" w:rsidP="005C6B8F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5C6B8F">
              <w:rPr>
                <w:rFonts w:ascii="Times New Roman" w:hAnsi="Times New Roman" w:cs="Times New Roman"/>
                <w:sz w:val="26"/>
                <w:szCs w:val="26"/>
              </w:rPr>
              <w:t>актив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изация </w:t>
            </w:r>
            <w:r w:rsidRPr="005C6B8F">
              <w:rPr>
                <w:rFonts w:ascii="Times New Roman" w:hAnsi="Times New Roman" w:cs="Times New Roman"/>
                <w:sz w:val="26"/>
                <w:szCs w:val="26"/>
              </w:rPr>
              <w:t>работ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5C6B8F">
              <w:rPr>
                <w:rFonts w:ascii="Times New Roman" w:hAnsi="Times New Roman" w:cs="Times New Roman"/>
                <w:sz w:val="26"/>
                <w:szCs w:val="26"/>
              </w:rPr>
              <w:t xml:space="preserve"> по реализации мероприятий, направленных на стимулирование, информационную поддержку и пропаганду энергосбережения среди населения, производителей и потребителей энергоресурсов и создание действенных механизмов обеспечения экономного и бережного расходования энергоресурсов.</w:t>
            </w:r>
          </w:p>
          <w:p w:rsidR="005C6B8F" w:rsidRPr="005C6B8F" w:rsidRDefault="005C6B8F" w:rsidP="00952D38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952D38" w:rsidRDefault="00952D38" w:rsidP="00952D38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709"/>
              <w:jc w:val="both"/>
              <w:rPr>
                <w:sz w:val="26"/>
                <w:szCs w:val="26"/>
              </w:rPr>
            </w:pPr>
          </w:p>
          <w:p w:rsidR="00883A71" w:rsidRPr="00724154" w:rsidRDefault="00883A71" w:rsidP="0072415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3A71" w:rsidRPr="00724154" w:rsidTr="00883A71">
        <w:tc>
          <w:tcPr>
            <w:tcW w:w="10348" w:type="dxa"/>
          </w:tcPr>
          <w:p w:rsidR="00883A71" w:rsidRPr="00724154" w:rsidRDefault="00883A71" w:rsidP="0072415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3A71" w:rsidRPr="00724154" w:rsidTr="00883A71">
        <w:tc>
          <w:tcPr>
            <w:tcW w:w="10348" w:type="dxa"/>
          </w:tcPr>
          <w:p w:rsidR="00883A71" w:rsidRPr="00724154" w:rsidRDefault="00883A71" w:rsidP="0072415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3A71" w:rsidRPr="00724154" w:rsidTr="00883A71">
        <w:tc>
          <w:tcPr>
            <w:tcW w:w="10348" w:type="dxa"/>
          </w:tcPr>
          <w:p w:rsidR="00883A71" w:rsidRPr="00724154" w:rsidRDefault="00883A71" w:rsidP="0072415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3A71" w:rsidRPr="00724154" w:rsidTr="00883A71">
        <w:tc>
          <w:tcPr>
            <w:tcW w:w="10348" w:type="dxa"/>
          </w:tcPr>
          <w:p w:rsidR="00883A71" w:rsidRPr="00724154" w:rsidRDefault="00883A71" w:rsidP="0072415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3A71" w:rsidRPr="00724154" w:rsidTr="00883A71">
        <w:tc>
          <w:tcPr>
            <w:tcW w:w="10348" w:type="dxa"/>
          </w:tcPr>
          <w:p w:rsidR="00883A71" w:rsidRPr="00724154" w:rsidRDefault="00883A71" w:rsidP="0072415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3A71" w:rsidRPr="00724154" w:rsidTr="00883A71">
        <w:tc>
          <w:tcPr>
            <w:tcW w:w="10348" w:type="dxa"/>
          </w:tcPr>
          <w:p w:rsidR="00883A71" w:rsidRPr="00724154" w:rsidRDefault="00883A71" w:rsidP="0072415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D62AA" w:rsidRPr="00724154" w:rsidRDefault="007D62AA" w:rsidP="00724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7CD9" w:rsidRPr="007A7CD9" w:rsidRDefault="007A7CD9" w:rsidP="007A7CD9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  <w:sectPr w:rsidR="007A7CD9" w:rsidRPr="007A7CD9" w:rsidSect="007B7991">
          <w:headerReference w:type="default" r:id="rId10"/>
          <w:pgSz w:w="11906" w:h="16838"/>
          <w:pgMar w:top="851" w:right="566" w:bottom="709" w:left="1134" w:header="708" w:footer="708" w:gutter="0"/>
          <w:cols w:space="708"/>
          <w:titlePg/>
          <w:docGrid w:linePitch="360"/>
        </w:sectPr>
      </w:pPr>
    </w:p>
    <w:p w:rsidR="006A06DB" w:rsidRDefault="006A06DB" w:rsidP="00B14E58">
      <w:pPr>
        <w:autoSpaceDE w:val="0"/>
        <w:autoSpaceDN w:val="0"/>
        <w:adjustRightInd w:val="0"/>
        <w:spacing w:after="0" w:line="240" w:lineRule="auto"/>
        <w:ind w:left="4395" w:right="-284" w:hanging="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A06DB" w:rsidRDefault="006A06DB" w:rsidP="00B14E58">
      <w:pPr>
        <w:autoSpaceDE w:val="0"/>
        <w:autoSpaceDN w:val="0"/>
        <w:adjustRightInd w:val="0"/>
        <w:spacing w:after="0" w:line="240" w:lineRule="auto"/>
        <w:ind w:left="4395" w:right="-284" w:hanging="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sectPr w:rsidR="006A06DB" w:rsidSect="00E82B02">
      <w:pgSz w:w="11906" w:h="16838"/>
      <w:pgMar w:top="709" w:right="850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700" w:rsidRDefault="00CF5700" w:rsidP="00E82B02">
      <w:pPr>
        <w:spacing w:after="0" w:line="240" w:lineRule="auto"/>
      </w:pPr>
      <w:r>
        <w:separator/>
      </w:r>
    </w:p>
  </w:endnote>
  <w:endnote w:type="continuationSeparator" w:id="0">
    <w:p w:rsidR="00CF5700" w:rsidRDefault="00CF5700" w:rsidP="00E8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700" w:rsidRDefault="00CF5700" w:rsidP="00E82B02">
      <w:pPr>
        <w:spacing w:after="0" w:line="240" w:lineRule="auto"/>
      </w:pPr>
      <w:r>
        <w:separator/>
      </w:r>
    </w:p>
  </w:footnote>
  <w:footnote w:type="continuationSeparator" w:id="0">
    <w:p w:rsidR="00CF5700" w:rsidRDefault="00CF5700" w:rsidP="00E82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1423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82B02" w:rsidRPr="00E82B02" w:rsidRDefault="006A78CC">
        <w:pPr>
          <w:pStyle w:val="a5"/>
          <w:jc w:val="center"/>
          <w:rPr>
            <w:rFonts w:ascii="Times New Roman" w:hAnsi="Times New Roman" w:cs="Times New Roman"/>
          </w:rPr>
        </w:pPr>
        <w:r w:rsidRPr="00E82B02">
          <w:rPr>
            <w:rFonts w:ascii="Times New Roman" w:hAnsi="Times New Roman" w:cs="Times New Roman"/>
          </w:rPr>
          <w:fldChar w:fldCharType="begin"/>
        </w:r>
        <w:r w:rsidR="00E82B02" w:rsidRPr="00E82B02">
          <w:rPr>
            <w:rFonts w:ascii="Times New Roman" w:hAnsi="Times New Roman" w:cs="Times New Roman"/>
          </w:rPr>
          <w:instrText>PAGE   \* MERGEFORMAT</w:instrText>
        </w:r>
        <w:r w:rsidRPr="00E82B02">
          <w:rPr>
            <w:rFonts w:ascii="Times New Roman" w:hAnsi="Times New Roman" w:cs="Times New Roman"/>
          </w:rPr>
          <w:fldChar w:fldCharType="separate"/>
        </w:r>
        <w:r w:rsidR="00ED5B93">
          <w:rPr>
            <w:rFonts w:ascii="Times New Roman" w:hAnsi="Times New Roman" w:cs="Times New Roman"/>
            <w:noProof/>
          </w:rPr>
          <w:t>5</w:t>
        </w:r>
        <w:r w:rsidRPr="00E82B02">
          <w:rPr>
            <w:rFonts w:ascii="Times New Roman" w:hAnsi="Times New Roman" w:cs="Times New Roman"/>
          </w:rPr>
          <w:fldChar w:fldCharType="end"/>
        </w:r>
      </w:p>
    </w:sdtContent>
  </w:sdt>
  <w:p w:rsidR="00E82B02" w:rsidRDefault="00E82B0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313"/>
    <w:multiLevelType w:val="hybridMultilevel"/>
    <w:tmpl w:val="A33A53BA"/>
    <w:lvl w:ilvl="0" w:tplc="23E68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F7134"/>
    <w:multiLevelType w:val="hybridMultilevel"/>
    <w:tmpl w:val="6FBCD7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1B5667"/>
    <w:multiLevelType w:val="hybridMultilevel"/>
    <w:tmpl w:val="62AE334A"/>
    <w:lvl w:ilvl="0" w:tplc="20BC1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13D7699"/>
    <w:multiLevelType w:val="hybridMultilevel"/>
    <w:tmpl w:val="3CFE38D2"/>
    <w:lvl w:ilvl="0" w:tplc="20BC1CA6">
      <w:start w:val="1"/>
      <w:numFmt w:val="decimal"/>
      <w:lvlText w:val="%1."/>
      <w:lvlJc w:val="left"/>
      <w:pPr>
        <w:ind w:left="1429" w:hanging="360"/>
      </w:pPr>
      <w:rPr>
        <w:rFonts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061CB4"/>
    <w:multiLevelType w:val="hybridMultilevel"/>
    <w:tmpl w:val="92684E22"/>
    <w:lvl w:ilvl="0" w:tplc="23E681C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827775"/>
    <w:multiLevelType w:val="hybridMultilevel"/>
    <w:tmpl w:val="08EEEB52"/>
    <w:lvl w:ilvl="0" w:tplc="85A0D7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7045A"/>
    <w:multiLevelType w:val="hybridMultilevel"/>
    <w:tmpl w:val="62AE334A"/>
    <w:lvl w:ilvl="0" w:tplc="20BC1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D27"/>
    <w:rsid w:val="00056B44"/>
    <w:rsid w:val="00092AA2"/>
    <w:rsid w:val="000A460D"/>
    <w:rsid w:val="000D4E6B"/>
    <w:rsid w:val="000E21A4"/>
    <w:rsid w:val="00152C80"/>
    <w:rsid w:val="00171832"/>
    <w:rsid w:val="0017448C"/>
    <w:rsid w:val="00184868"/>
    <w:rsid w:val="001E21AB"/>
    <w:rsid w:val="00225775"/>
    <w:rsid w:val="002768ED"/>
    <w:rsid w:val="00294BC1"/>
    <w:rsid w:val="002A2682"/>
    <w:rsid w:val="002C35FC"/>
    <w:rsid w:val="002C5179"/>
    <w:rsid w:val="002E05B5"/>
    <w:rsid w:val="002E68F6"/>
    <w:rsid w:val="003046C3"/>
    <w:rsid w:val="00305580"/>
    <w:rsid w:val="00305BC5"/>
    <w:rsid w:val="00316A94"/>
    <w:rsid w:val="00336D2C"/>
    <w:rsid w:val="00392202"/>
    <w:rsid w:val="003B6873"/>
    <w:rsid w:val="003E7FBF"/>
    <w:rsid w:val="0040135C"/>
    <w:rsid w:val="004115D0"/>
    <w:rsid w:val="004169DA"/>
    <w:rsid w:val="00426177"/>
    <w:rsid w:val="00481C01"/>
    <w:rsid w:val="004D4914"/>
    <w:rsid w:val="004E18BD"/>
    <w:rsid w:val="004F6604"/>
    <w:rsid w:val="005123ED"/>
    <w:rsid w:val="005654A4"/>
    <w:rsid w:val="005810D9"/>
    <w:rsid w:val="005B0D81"/>
    <w:rsid w:val="005C6B8F"/>
    <w:rsid w:val="005D0B94"/>
    <w:rsid w:val="005E0DB6"/>
    <w:rsid w:val="005E3723"/>
    <w:rsid w:val="005F0255"/>
    <w:rsid w:val="005F0B84"/>
    <w:rsid w:val="005F7208"/>
    <w:rsid w:val="00613818"/>
    <w:rsid w:val="00621B02"/>
    <w:rsid w:val="0064416D"/>
    <w:rsid w:val="006617FA"/>
    <w:rsid w:val="00671668"/>
    <w:rsid w:val="0068050F"/>
    <w:rsid w:val="006951B3"/>
    <w:rsid w:val="00697891"/>
    <w:rsid w:val="006A06DB"/>
    <w:rsid w:val="006A59E5"/>
    <w:rsid w:val="006A78CC"/>
    <w:rsid w:val="006B41D3"/>
    <w:rsid w:val="006B5427"/>
    <w:rsid w:val="00712167"/>
    <w:rsid w:val="00724154"/>
    <w:rsid w:val="007243F5"/>
    <w:rsid w:val="00750193"/>
    <w:rsid w:val="007828A3"/>
    <w:rsid w:val="0078388E"/>
    <w:rsid w:val="007A7CD9"/>
    <w:rsid w:val="007B7991"/>
    <w:rsid w:val="007C1E05"/>
    <w:rsid w:val="007C2204"/>
    <w:rsid w:val="007D3C2F"/>
    <w:rsid w:val="007D62AA"/>
    <w:rsid w:val="007E29B5"/>
    <w:rsid w:val="007E6D27"/>
    <w:rsid w:val="007F1FCC"/>
    <w:rsid w:val="007F2FFB"/>
    <w:rsid w:val="00824AA3"/>
    <w:rsid w:val="0084083B"/>
    <w:rsid w:val="00841252"/>
    <w:rsid w:val="00847110"/>
    <w:rsid w:val="008524BF"/>
    <w:rsid w:val="00864E1A"/>
    <w:rsid w:val="008775F8"/>
    <w:rsid w:val="00883A71"/>
    <w:rsid w:val="008C67C4"/>
    <w:rsid w:val="008D2094"/>
    <w:rsid w:val="00914E38"/>
    <w:rsid w:val="00915BD2"/>
    <w:rsid w:val="00922541"/>
    <w:rsid w:val="00952D38"/>
    <w:rsid w:val="009A1335"/>
    <w:rsid w:val="009D6E7B"/>
    <w:rsid w:val="00A14EEC"/>
    <w:rsid w:val="00A24C00"/>
    <w:rsid w:val="00A308C8"/>
    <w:rsid w:val="00A52C85"/>
    <w:rsid w:val="00A77B5C"/>
    <w:rsid w:val="00A94D70"/>
    <w:rsid w:val="00AE11E4"/>
    <w:rsid w:val="00AE2356"/>
    <w:rsid w:val="00AF0EE5"/>
    <w:rsid w:val="00AF6D30"/>
    <w:rsid w:val="00B07205"/>
    <w:rsid w:val="00B118AC"/>
    <w:rsid w:val="00B14E58"/>
    <w:rsid w:val="00B23929"/>
    <w:rsid w:val="00B24167"/>
    <w:rsid w:val="00B30EFF"/>
    <w:rsid w:val="00B46E98"/>
    <w:rsid w:val="00B63986"/>
    <w:rsid w:val="00B66C42"/>
    <w:rsid w:val="00B70E97"/>
    <w:rsid w:val="00B81B7D"/>
    <w:rsid w:val="00BA6AC3"/>
    <w:rsid w:val="00BA6F3C"/>
    <w:rsid w:val="00BE1878"/>
    <w:rsid w:val="00C00643"/>
    <w:rsid w:val="00C11A32"/>
    <w:rsid w:val="00C30791"/>
    <w:rsid w:val="00C42687"/>
    <w:rsid w:val="00C46A1D"/>
    <w:rsid w:val="00C77781"/>
    <w:rsid w:val="00C90735"/>
    <w:rsid w:val="00C93129"/>
    <w:rsid w:val="00C964F8"/>
    <w:rsid w:val="00CA3E50"/>
    <w:rsid w:val="00CD0932"/>
    <w:rsid w:val="00CF5700"/>
    <w:rsid w:val="00D36165"/>
    <w:rsid w:val="00D369AF"/>
    <w:rsid w:val="00D46B81"/>
    <w:rsid w:val="00D51BD4"/>
    <w:rsid w:val="00D76F3F"/>
    <w:rsid w:val="00D863CC"/>
    <w:rsid w:val="00DB5009"/>
    <w:rsid w:val="00DD09CD"/>
    <w:rsid w:val="00DE4224"/>
    <w:rsid w:val="00DE68B4"/>
    <w:rsid w:val="00E232E8"/>
    <w:rsid w:val="00E43DA4"/>
    <w:rsid w:val="00E47BD8"/>
    <w:rsid w:val="00E52060"/>
    <w:rsid w:val="00E82B02"/>
    <w:rsid w:val="00EA1E89"/>
    <w:rsid w:val="00EB2A2E"/>
    <w:rsid w:val="00ED5B93"/>
    <w:rsid w:val="00F30077"/>
    <w:rsid w:val="00F50801"/>
    <w:rsid w:val="00F532B3"/>
    <w:rsid w:val="00F57C54"/>
    <w:rsid w:val="00F62A0C"/>
    <w:rsid w:val="00F964EA"/>
    <w:rsid w:val="00F969E0"/>
    <w:rsid w:val="00FB14E5"/>
    <w:rsid w:val="00FB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47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47B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82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2B02"/>
  </w:style>
  <w:style w:type="paragraph" w:styleId="a7">
    <w:name w:val="footer"/>
    <w:basedOn w:val="a"/>
    <w:link w:val="a8"/>
    <w:uiPriority w:val="99"/>
    <w:unhideWhenUsed/>
    <w:rsid w:val="00E82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2B02"/>
  </w:style>
  <w:style w:type="character" w:styleId="a9">
    <w:name w:val="Hyperlink"/>
    <w:basedOn w:val="a0"/>
    <w:uiPriority w:val="99"/>
    <w:unhideWhenUsed/>
    <w:rsid w:val="00C964F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2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47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47B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82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2B02"/>
  </w:style>
  <w:style w:type="paragraph" w:styleId="a7">
    <w:name w:val="footer"/>
    <w:basedOn w:val="a"/>
    <w:link w:val="a8"/>
    <w:uiPriority w:val="99"/>
    <w:unhideWhenUsed/>
    <w:rsid w:val="00E82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2B02"/>
  </w:style>
  <w:style w:type="character" w:styleId="a9">
    <w:name w:val="Hyperlink"/>
    <w:basedOn w:val="a0"/>
    <w:uiPriority w:val="99"/>
    <w:unhideWhenUsed/>
    <w:rsid w:val="00C964F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2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D4DFA346EE146B3253C3E9C4D85872A7CF80957776C55B5E466E32990B3CE67E9FA7E8272D82A754x2J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D4B5AD755B2A9CCC3CCF391BFEC61667AFE1095A35D58EC4F3C785F68040C7F3F3971A38EAF72Ed0l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FAE46-F511-4783-8482-0AC68F759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 В.А.</dc:creator>
  <cp:lastModifiedBy>avdushina</cp:lastModifiedBy>
  <cp:revision>2</cp:revision>
  <cp:lastPrinted>2015-02-12T05:49:00Z</cp:lastPrinted>
  <dcterms:created xsi:type="dcterms:W3CDTF">2015-04-06T05:49:00Z</dcterms:created>
  <dcterms:modified xsi:type="dcterms:W3CDTF">2015-04-06T05:49:00Z</dcterms:modified>
</cp:coreProperties>
</file>